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194"/>
        <w:gridCol w:w="3966"/>
        <w:gridCol w:w="3330"/>
        <w:tblGridChange w:id="0">
          <w:tblGrid>
            <w:gridCol w:w="3194"/>
            <w:gridCol w:w="3966"/>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 RESPONSABLE ACTIVITAT PERMANENT</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DECLARACIÓN RESPONSABLE ACTIVIDAD PERMANENTE</w:t>
            </w:r>
            <w:r w:rsidDel="00000000" w:rsidR="00000000" w:rsidRPr="00000000">
              <w:rPr>
                <w:rtl w:val="0"/>
              </w:rPr>
            </w:r>
          </w:p>
        </w:tc>
      </w:tr>
    </w:tbl>
    <w:p w:rsidR="00000000" w:rsidDel="00000000" w:rsidP="00000000" w:rsidRDefault="00000000" w:rsidRPr="00000000" w14:paraId="0000000D">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2"/>
        <w:tblW w:w="10490.0" w:type="dxa"/>
        <w:jc w:val="left"/>
        <w:tblInd w:w="-108.0" w:type="dxa"/>
        <w:tblLayout w:type="fixed"/>
        <w:tblLook w:val="0000"/>
      </w:tblPr>
      <w:tblGrid>
        <w:gridCol w:w="2819"/>
        <w:gridCol w:w="2711"/>
        <w:gridCol w:w="2140"/>
        <w:gridCol w:w="571"/>
        <w:gridCol w:w="2249"/>
        <w:tblGridChange w:id="0">
          <w:tblGrid>
            <w:gridCol w:w="2819"/>
            <w:gridCol w:w="2711"/>
            <w:gridCol w:w="2140"/>
            <w:gridCol w:w="571"/>
            <w:gridCol w:w="224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E">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DEL TITULAR DE L’ACTIVITAT/ </w:t>
            </w:r>
            <w:r w:rsidDel="00000000" w:rsidR="00000000" w:rsidRPr="00000000">
              <w:rPr>
                <w:rFonts w:ascii="LegacySanITCBoo" w:cs="LegacySanITCBoo" w:eastAsia="LegacySanITCBoo" w:hAnsi="LegacySanITCBoo"/>
                <w:b w:val="1"/>
                <w:i w:val="1"/>
                <w:sz w:val="20"/>
                <w:szCs w:val="20"/>
                <w:vertAlign w:val="baseline"/>
                <w:rtl w:val="0"/>
              </w:rPr>
              <w:t xml:space="preserve">DATOS DEL TITULAR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4">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6">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1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A">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D">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E">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A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A EFECTOS DE NOTIFICACIONES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2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2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B">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2D">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E">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3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2">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3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5">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3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3"/>
        <w:tblW w:w="10490.0" w:type="dxa"/>
        <w:jc w:val="left"/>
        <w:tblInd w:w="-108.0" w:type="dxa"/>
        <w:tblLayout w:type="fixed"/>
        <w:tblLook w:val="0000"/>
      </w:tblPr>
      <w:tblGrid>
        <w:gridCol w:w="3962"/>
        <w:gridCol w:w="6528"/>
        <w:tblGridChange w:id="0">
          <w:tblGrid>
            <w:gridCol w:w="3962"/>
            <w:gridCol w:w="652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38">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L’EMPLAÇAMENT I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EMPLAZAMIENTO Y DE LA ACTIVIDAD</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Activitat de</w:t>
            </w:r>
            <w:r w:rsidDel="00000000" w:rsidR="00000000" w:rsidRPr="00000000">
              <w:rPr>
                <w:rtl w:val="0"/>
              </w:rPr>
            </w:r>
          </w:p>
          <w:p w:rsidR="00000000" w:rsidDel="00000000" w:rsidP="00000000" w:rsidRDefault="00000000" w:rsidRPr="00000000" w14:paraId="0000003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Actividad 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comercial</w:t>
            </w:r>
            <w:r w:rsidDel="00000000" w:rsidR="00000000" w:rsidRPr="00000000">
              <w:rPr>
                <w:rtl w:val="0"/>
              </w:rPr>
            </w:r>
          </w:p>
          <w:p w:rsidR="00000000" w:rsidDel="00000000" w:rsidP="00000000" w:rsidRDefault="00000000" w:rsidRPr="00000000" w14:paraId="0000003E">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 comercial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4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Referència cadastral/CUPS/UTM</w:t>
            </w:r>
            <w:r w:rsidDel="00000000" w:rsidR="00000000" w:rsidRPr="00000000">
              <w:rPr>
                <w:rtl w:val="0"/>
              </w:rPr>
            </w:r>
          </w:p>
          <w:p w:rsidR="00000000" w:rsidDel="00000000" w:rsidP="00000000" w:rsidRDefault="00000000" w:rsidRPr="00000000" w14:paraId="0000004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Referencia catastral/CUPS/UTM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Tècnic/a redactor/a fitxa resum</w:t>
            </w:r>
            <w:r w:rsidDel="00000000" w:rsidR="00000000" w:rsidRPr="00000000">
              <w:rPr>
                <w:rtl w:val="0"/>
              </w:rPr>
            </w:r>
          </w:p>
          <w:p w:rsidR="00000000" w:rsidDel="00000000" w:rsidP="00000000" w:rsidRDefault="00000000" w:rsidRPr="00000000" w14:paraId="00000047">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Técnico/a redactor/a ficha resumen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tabs>
                <w:tab w:val="left" w:leader="none" w:pos="317"/>
              </w:tabs>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redacció fitxa resum i núm. visat</w:t>
            </w:r>
            <w:r w:rsidDel="00000000" w:rsidR="00000000" w:rsidRPr="00000000">
              <w:rPr>
                <w:rtl w:val="0"/>
              </w:rPr>
            </w:r>
          </w:p>
          <w:p w:rsidR="00000000" w:rsidDel="00000000" w:rsidP="00000000" w:rsidRDefault="00000000" w:rsidRPr="00000000" w14:paraId="0000004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redacción ficha resumen y nº visado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tabs>
                <w:tab w:val="left" w:leader="none" w:pos="317"/>
              </w:tabs>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d’inici de l’activitat</w:t>
            </w:r>
            <w:r w:rsidDel="00000000" w:rsidR="00000000" w:rsidRPr="00000000">
              <w:rPr>
                <w:rtl w:val="0"/>
              </w:rPr>
            </w:r>
          </w:p>
          <w:p w:rsidR="00000000" w:rsidDel="00000000" w:rsidP="00000000" w:rsidRDefault="00000000" w:rsidRPr="00000000" w14:paraId="0000004D">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de inicio de la 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E">
            <w:pPr>
              <w:tabs>
                <w:tab w:val="left" w:leader="none" w:pos="317"/>
              </w:tabs>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r>
    </w:tbl>
    <w:p w:rsidR="00000000" w:rsidDel="00000000" w:rsidP="00000000" w:rsidRDefault="00000000" w:rsidRPr="00000000" w14:paraId="0000004F">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4"/>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0">
            <w:pPr>
              <w:spacing w:after="0" w:before="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 (veure fitxa resum)/</w:t>
            </w:r>
            <w:r w:rsidDel="00000000" w:rsidR="00000000" w:rsidRPr="00000000">
              <w:rPr>
                <w:rFonts w:ascii="LegacySanITCBoo" w:cs="LegacySanITCBoo" w:eastAsia="LegacySanITCBoo" w:hAnsi="LegacySanITCBoo"/>
                <w:b w:val="1"/>
                <w:i w:val="1"/>
                <w:sz w:val="20"/>
                <w:szCs w:val="20"/>
                <w:vertAlign w:val="baseline"/>
                <w:rtl w:val="0"/>
              </w:rPr>
              <w:t xml:space="preserve">DOCUMENTACION ADJUNTA (ver ficha resumen)</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spacing w:after="0" w:before="0" w:lineRule="auto"/>
              <w:jc w:val="both"/>
              <w:rPr>
                <w:vertAlign w:val="baseline"/>
              </w:rPr>
            </w:pPr>
            <w:bookmarkStart w:colFirst="0" w:colLast="0" w:name="_heading=h.gjdgxs" w:id="0"/>
            <w:bookmarkEnd w:id="0"/>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w:t>
              <w:tab/>
              <w:t xml:space="preserve">Fitxa resum subscrita pel tècnic o tècnica competent</w:t>
            </w:r>
            <w:r w:rsidDel="00000000" w:rsidR="00000000" w:rsidRPr="00000000">
              <w:rPr>
                <w:rtl w:val="0"/>
              </w:rPr>
            </w:r>
          </w:p>
          <w:p w:rsidR="00000000" w:rsidDel="00000000" w:rsidP="00000000" w:rsidRDefault="00000000" w:rsidRPr="00000000" w14:paraId="00000052">
            <w:pPr>
              <w:spacing w:after="120" w:before="0" w:lineRule="auto"/>
              <w:ind w:left="709"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Ficha resumen suscrita por el técnico o técnica competente</w:t>
            </w:r>
            <w:r w:rsidDel="00000000" w:rsidR="00000000" w:rsidRPr="00000000">
              <w:rPr>
                <w:rtl w:val="0"/>
              </w:rPr>
            </w:r>
          </w:p>
          <w:p w:rsidR="00000000" w:rsidDel="00000000" w:rsidP="00000000" w:rsidRDefault="00000000" w:rsidRPr="00000000" w14:paraId="00000053">
            <w:pPr>
              <w:spacing w:after="0" w:before="0" w:lineRule="auto"/>
              <w:ind w:left="360"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Memòria tècnica succinta sobre l’activitat i les instal·lacions acompanyada dels plànols d’emplaçament i d’allò realment executat, tant de planta com d’alçada, a escala adequada, amb la ubicació dels elements essencials de les instal·lacions tècniques i de maquinària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135890</wp:posOffset>
                  </wp:positionH>
                  <wp:positionV relativeFrom="paragraph">
                    <wp:posOffset>116840</wp:posOffset>
                  </wp:positionV>
                  <wp:extent cx="200025" cy="247650"/>
                  <wp:effectExtent b="0" l="0" r="0" t="0"/>
                  <wp:wrapSquare wrapText="bothSides" distB="0" distT="0" distL="114935" distR="114935"/>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0025" cy="247650"/>
                          </a:xfrm>
                          <a:prstGeom prst="rect"/>
                          <a:ln/>
                        </pic:spPr>
                      </pic:pic>
                    </a:graphicData>
                  </a:graphic>
                </wp:anchor>
              </w:drawing>
            </w:r>
          </w:p>
          <w:p w:rsidR="00000000" w:rsidDel="00000000" w:rsidP="00000000" w:rsidRDefault="00000000" w:rsidRPr="00000000" w14:paraId="00000054">
            <w:pPr>
              <w:spacing w:after="120" w:before="0" w:lineRule="auto"/>
              <w:ind w:left="709"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Memoria técnica sucinta sobre la actividad y las instalaciones acompañada de los planos de emplazamiento y de aquello realmente ejecutado, tanto de </w:t>
              <w:tab/>
              <w:t xml:space="preserve">planta como de alzada, a escala adecuada, con la ubicación de los elementos esenciales de las instalaciones técnicas y de maquinaria</w:t>
            </w:r>
            <w:r w:rsidDel="00000000" w:rsidR="00000000" w:rsidRPr="00000000">
              <w:rPr>
                <w:rtl w:val="0"/>
              </w:rPr>
            </w:r>
          </w:p>
          <w:p w:rsidR="00000000" w:rsidDel="00000000" w:rsidP="00000000" w:rsidRDefault="00000000" w:rsidRPr="00000000" w14:paraId="00000055">
            <w:pPr>
              <w:spacing w:after="0" w:before="0" w:lineRule="auto"/>
              <w:ind w:left="360"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Projecte d’activitat d’allò realment executat, d’acord amb el Títol I de l’Annex II</w:t>
            </w:r>
            <w:r w:rsidDel="00000000" w:rsidR="00000000" w:rsidRPr="00000000">
              <w:rPr>
                <w:rtl w:val="0"/>
              </w:rPr>
            </w:r>
          </w:p>
          <w:p w:rsidR="00000000" w:rsidDel="00000000" w:rsidP="00000000" w:rsidRDefault="00000000" w:rsidRPr="00000000" w14:paraId="00000056">
            <w:pPr>
              <w:spacing w:after="120" w:before="0" w:line="240" w:lineRule="auto"/>
              <w:ind w:left="357"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Proyecto de actividad de aquello realmente ejecutado, de acuerdo con el Título I del Anexo II</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57">
            <w:pPr>
              <w:spacing w:after="0" w:before="0" w:lineRule="auto"/>
              <w:jc w:val="both"/>
              <w:rPr>
                <w:vertAlign w:val="baseline"/>
              </w:rPr>
            </w:pPr>
            <w:bookmarkStart w:colFirst="0" w:colLast="0" w:name="_heading=h.30j0zll" w:id="1"/>
            <w:bookmarkEnd w:id="1"/>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ab/>
              <w:t xml:space="preserve">Certificat del tècnic director d’instal·lació i obres, si escau, d’acord amb el model oficial</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135890</wp:posOffset>
                  </wp:positionH>
                  <wp:positionV relativeFrom="paragraph">
                    <wp:posOffset>-412749</wp:posOffset>
                  </wp:positionV>
                  <wp:extent cx="200025" cy="247650"/>
                  <wp:effectExtent b="0" l="0" r="0" t="0"/>
                  <wp:wrapSquare wrapText="bothSides" distB="0" distT="0" distL="114935" distR="114935"/>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0025" cy="247650"/>
                          </a:xfrm>
                          <a:prstGeom prst="rect"/>
                          <a:ln/>
                        </pic:spPr>
                      </pic:pic>
                    </a:graphicData>
                  </a:graphic>
                </wp:anchor>
              </w:drawing>
            </w:r>
          </w:p>
          <w:p w:rsidR="00000000" w:rsidDel="00000000" w:rsidP="00000000" w:rsidRDefault="00000000" w:rsidRPr="00000000" w14:paraId="00000058">
            <w:pPr>
              <w:spacing w:after="120" w:before="0" w:lineRule="auto"/>
              <w:ind w:left="357"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Certificado del técnico director de instalación y obras, si procede, de acuerdo con el modelo oficial</w:t>
            </w:r>
            <w:r w:rsidDel="00000000" w:rsidR="00000000" w:rsidRPr="00000000">
              <w:rPr>
                <w:rtl w:val="0"/>
              </w:rPr>
            </w:r>
          </w:p>
          <w:p w:rsidR="00000000" w:rsidDel="00000000" w:rsidP="00000000" w:rsidRDefault="00000000" w:rsidRPr="00000000" w14:paraId="00000059">
            <w:pPr>
              <w:spacing w:after="0" w:before="0" w:lineRule="auto"/>
              <w:jc w:val="both"/>
              <w:rPr>
                <w:vertAlign w:val="baseline"/>
              </w:rPr>
            </w:pPr>
            <w:bookmarkStart w:colFirst="0" w:colLast="0" w:name="_heading=h.1fob9te" w:id="2"/>
            <w:bookmarkEnd w:id="2"/>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ab/>
              <w:t xml:space="preserve">Si hi ha variacions respecte del projecte presentat per al permís d’instal·lació i obres, si n’hi ha, justificació del tècnic </w:t>
              <w:tab/>
              <w:t xml:space="preserve">director de que les variacions no impliquen un nou permís d’instal·lació o obres de l’activitat, i s’haurà de presentar </w:t>
              <w:tab/>
              <w:t xml:space="preserve">una memòria i plànols de la realitat</w:t>
            </w:r>
            <w:r w:rsidDel="00000000" w:rsidR="00000000" w:rsidRPr="00000000">
              <w:rPr>
                <w:rtl w:val="0"/>
              </w:rPr>
            </w:r>
          </w:p>
          <w:p w:rsidR="00000000" w:rsidDel="00000000" w:rsidP="00000000" w:rsidRDefault="00000000" w:rsidRPr="00000000" w14:paraId="0000005A">
            <w:pPr>
              <w:spacing w:after="120" w:before="0" w:lineRule="auto"/>
              <w:ind w:left="357"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Si hay variaciones respecto del proyecto presentado para el permiso de instalación y obras, si procede, justificación del técnico </w:t>
              <w:tab/>
              <w:t xml:space="preserve">director de que las variaciones no impliquen un nuevo permiso de instalación u obres de la actividad, y se deberá presentar una </w:t>
              <w:tab/>
              <w:t xml:space="preserve">memoria y planos de la realidad</w:t>
            </w:r>
            <w:r w:rsidDel="00000000" w:rsidR="00000000" w:rsidRPr="00000000">
              <w:rPr>
                <w:rtl w:val="0"/>
              </w:rPr>
            </w:r>
          </w:p>
          <w:p w:rsidR="00000000" w:rsidDel="00000000" w:rsidP="00000000" w:rsidRDefault="00000000" w:rsidRPr="00000000" w14:paraId="0000005B">
            <w:pPr>
              <w:spacing w:after="0" w:before="0" w:lineRule="auto"/>
              <w:jc w:val="both"/>
              <w:rPr>
                <w:vertAlign w:val="baseline"/>
              </w:rPr>
            </w:pPr>
            <w:bookmarkStart w:colFirst="0" w:colLast="0" w:name="_heading=h.3znysh7" w:id="3"/>
            <w:bookmarkEnd w:id="3"/>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ab/>
              <w:t xml:space="preserve">Relació de les obres executades amb l’increment de l’import de les obres si s’ha optat per la presentació de plànols </w:t>
              <w:tab/>
              <w:t xml:space="preserve">de l’estat actual amb fotografies representatives en la comunicació prèvia</w:t>
            </w:r>
            <w:r w:rsidDel="00000000" w:rsidR="00000000" w:rsidRPr="00000000">
              <w:rPr>
                <w:rtl w:val="0"/>
              </w:rPr>
            </w:r>
          </w:p>
          <w:p w:rsidR="00000000" w:rsidDel="00000000" w:rsidP="00000000" w:rsidRDefault="00000000" w:rsidRPr="00000000" w14:paraId="0000005C">
            <w:pPr>
              <w:spacing w:after="120" w:before="0" w:line="240" w:lineRule="auto"/>
              <w:ind w:left="357"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Relación de las obras ejecutadas con el incremento del importe de las obras si se ha optado por la presentación de planos del estado </w:t>
              <w:tab/>
              <w:t xml:space="preserve">actual con fotografías representativas en la comunicación previa</w:t>
            </w:r>
            <w:r w:rsidDel="00000000" w:rsidR="00000000" w:rsidRPr="00000000">
              <w:rPr>
                <w:rtl w:val="0"/>
              </w:rPr>
            </w:r>
          </w:p>
          <w:p w:rsidR="00000000" w:rsidDel="00000000" w:rsidP="00000000" w:rsidRDefault="00000000" w:rsidRPr="00000000" w14:paraId="0000005D">
            <w:pPr>
              <w:spacing w:after="0" w:before="0" w:lineRule="auto"/>
              <w:jc w:val="both"/>
              <w:rPr>
                <w:vertAlign w:val="baseline"/>
              </w:rPr>
            </w:pPr>
            <w:bookmarkStart w:colFirst="0" w:colLast="0" w:name="_heading=h.2et92p0" w:id="4"/>
            <w:bookmarkEnd w:id="4"/>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Certificat o document que acrediti que el director de l’obra n’assumeix la direcció quan es tracti d’obres d’edificació </w:t>
              <w:tab/>
              <w:t xml:space="preserve">que afectin la seguretat estructural però no necessitin projecte, d’acord amb l’article 2 de la Llei 38/1999, de 5 de </w:t>
              <w:tab/>
              <w:t xml:space="preserve">novembre, d’ordenació de l’edificació</w:t>
            </w:r>
            <w:r w:rsidDel="00000000" w:rsidR="00000000" w:rsidRPr="00000000">
              <w:rPr>
                <w:rtl w:val="0"/>
              </w:rPr>
            </w:r>
          </w:p>
          <w:p w:rsidR="00000000" w:rsidDel="00000000" w:rsidP="00000000" w:rsidRDefault="00000000" w:rsidRPr="00000000" w14:paraId="0000005E">
            <w:pPr>
              <w:spacing w:after="120" w:before="0" w:line="240" w:lineRule="auto"/>
              <w:ind w:left="357"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Certificado o documento que acredite que el director de la obra asume su dirección cuando se trate de obras de edificación que </w:t>
              <w:tab/>
              <w:t xml:space="preserve">afecten a la seguridad estructural pero no necesiten proyecto, de acuerdo con el art. 2 de la Ley 38/1999, de 5 de  noviembre, de </w:t>
              <w:tab/>
              <w:t xml:space="preserve">ordenación de la edificación</w:t>
            </w:r>
            <w:r w:rsidDel="00000000" w:rsidR="00000000" w:rsidRPr="00000000">
              <w:rPr>
                <w:rtl w:val="0"/>
              </w:rPr>
            </w:r>
          </w:p>
          <w:p w:rsidR="00000000" w:rsidDel="00000000" w:rsidP="00000000" w:rsidRDefault="00000000" w:rsidRPr="00000000" w14:paraId="0000005F">
            <w:pPr>
              <w:spacing w:after="0" w:before="0" w:lineRule="auto"/>
              <w:jc w:val="both"/>
              <w:rPr>
                <w:vertAlign w:val="baseline"/>
              </w:rPr>
            </w:pPr>
            <w:bookmarkStart w:colFirst="0" w:colLast="0" w:name="_heading=h.tyjcwt" w:id="5"/>
            <w:bookmarkEnd w:id="5"/>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Pagament dels tributs corresponents</w:t>
            </w:r>
            <w:r w:rsidDel="00000000" w:rsidR="00000000" w:rsidRPr="00000000">
              <w:rPr>
                <w:rtl w:val="0"/>
              </w:rPr>
            </w:r>
          </w:p>
          <w:p w:rsidR="00000000" w:rsidDel="00000000" w:rsidP="00000000" w:rsidRDefault="00000000" w:rsidRPr="00000000" w14:paraId="00000060">
            <w:pPr>
              <w:spacing w:after="0" w:before="0" w:lineRule="auto"/>
              <w:ind w:left="360"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Pago de los tributos correspondientes</w:t>
            </w: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D’acord amb el Decret 6/2013, de mesures de simplificació documental dels procediments administratius,si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p w:rsidR="00000000" w:rsidDel="00000000" w:rsidP="00000000" w:rsidRDefault="00000000" w:rsidRPr="00000000" w14:paraId="00000063">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64">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65">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d’instal·lació, accés i exercici d’activitats a les Illes  Balears,</w:t>
      </w:r>
      <w:r w:rsidDel="00000000" w:rsidR="00000000" w:rsidRPr="00000000">
        <w:rPr>
          <w:rtl w:val="0"/>
        </w:rPr>
      </w:r>
    </w:p>
    <w:p w:rsidR="00000000" w:rsidDel="00000000" w:rsidP="00000000" w:rsidRDefault="00000000" w:rsidRPr="00000000" w14:paraId="00000066">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 </w:t>
      </w:r>
      <w:r w:rsidDel="00000000" w:rsidR="00000000" w:rsidRPr="00000000">
        <w:rPr>
          <w:rtl w:val="0"/>
        </w:rPr>
      </w:r>
    </w:p>
    <w:p w:rsidR="00000000" w:rsidDel="00000000" w:rsidP="00000000" w:rsidRDefault="00000000" w:rsidRPr="00000000" w14:paraId="00000067">
      <w:pPr>
        <w:spacing w:after="0" w:before="0" w:line="240" w:lineRule="auto"/>
        <w:jc w:val="both"/>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68">
      <w:pPr>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 la inscripció en el registre autonòmic d’activitats i DECLAR sota la meva responsabilitat </w:t>
      </w:r>
      <w:r w:rsidDel="00000000" w:rsidR="00000000" w:rsidRPr="00000000">
        <w:rPr>
          <w:rtl w:val="0"/>
        </w:rPr>
      </w:r>
    </w:p>
    <w:p w:rsidR="00000000" w:rsidDel="00000000" w:rsidP="00000000" w:rsidRDefault="00000000" w:rsidRPr="00000000" w14:paraId="00000069">
      <w:pPr>
        <w:spacing w:after="0" w:before="0" w:line="24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INSTO la inscripción en el registro autonómico de actividades y DECLARO bajo mi responsabilidad</w:t>
      </w:r>
      <w:r w:rsidDel="00000000" w:rsidR="00000000" w:rsidRPr="00000000">
        <w:rPr>
          <w:rtl w:val="0"/>
        </w:rPr>
      </w:r>
    </w:p>
    <w:p w:rsidR="00000000" w:rsidDel="00000000" w:rsidP="00000000" w:rsidRDefault="00000000" w:rsidRPr="00000000" w14:paraId="0000006A">
      <w:pPr>
        <w:spacing w:after="0" w:before="0" w:line="240" w:lineRule="auto"/>
        <w:jc w:val="both"/>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les dades contingudes en aquest document són certes i tenc coneixement que la falsedat de les dades declarades comportarà la impossibilitat de continuar amb l’exercici de l’activitat</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los datos contenidos en este documento son ciertos y tengo conocimiento que la falsedad de los datos declarados comportará la imposibilidad de continuar con el ejercicio de la actividad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compleix els requisits establerts en la normativa vigent i de conformitat amb el planejament urbanístic</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cumplo los requisitos establecidos en la normativa vigente y de conformidad con el planeamiento urbanístico</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mantindré els requisits de la lletra anterior durant tota la vigència i tot l’exercici de l’activitat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mantendré los requisitos de la letra anterior durante toda la vigencia y todo el ejercicio de la actividad</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estic en possessió d’una pòlissa de responsabilitat civil vigent i al corrent de pagament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estoy en posesión de una póliza de responsabilidad civil vigente y al corriente de pago</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estic en possessió de l’ús i gaudi de l’establiment on es desenvolupa l’activitat</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estoy en posesión del uso y disfrute del establecimiento donde se desarrolla la actividad</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disposo de la documentació que així ho acredita a l’emplaçament de l’activitat per al seu control i inspecció</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dispongo de la documentación que así lo acredita en el emplazamiento de la actividad para su control e inspección</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disposo de les autoritzacions sectorials regulades com a requisit previ per iniciar l’activitat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dispongo de las autorizaciones sectoriales reguladas como requisito previo para iniciar la actividad</w:t>
      </w:r>
      <w:r w:rsidDel="00000000" w:rsidR="00000000" w:rsidRPr="00000000">
        <w:rPr>
          <w:rtl w:val="0"/>
        </w:rPr>
      </w:r>
    </w:p>
    <w:p w:rsidR="00000000" w:rsidDel="00000000" w:rsidP="00000000" w:rsidRDefault="00000000" w:rsidRPr="00000000" w14:paraId="00000079">
      <w:pPr>
        <w:spacing w:after="0" w:before="120" w:line="240" w:lineRule="auto"/>
        <w:rPr>
          <w:vertAlign w:val="baseline"/>
        </w:rPr>
      </w:pPr>
      <w:r w:rsidDel="00000000" w:rsidR="00000000" w:rsidRPr="00000000">
        <w:rPr>
          <w:rFonts w:ascii="LegacySanITCBoo" w:cs="LegacySanITCBoo" w:eastAsia="LegacySanITCBoo" w:hAnsi="LegacySanITCBoo"/>
          <w:vertAlign w:val="baseline"/>
          <w:rtl w:val="0"/>
        </w:rPr>
        <w:t xml:space="preserve">..................................., ........ d .................................. de 20.........</w:t>
      </w:r>
      <w:r w:rsidDel="00000000" w:rsidR="00000000" w:rsidRPr="00000000">
        <w:rPr>
          <w:rtl w:val="0"/>
        </w:rPr>
      </w:r>
    </w:p>
    <w:p w:rsidR="00000000" w:rsidDel="00000000" w:rsidP="00000000" w:rsidRDefault="00000000" w:rsidRPr="00000000" w14:paraId="0000007A">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B">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C">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D">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E">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F">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w:t>
      </w:r>
      <w:r w:rsidDel="00000000" w:rsidR="00000000" w:rsidRPr="00000000">
        <w:rPr>
          <w:rtl w:val="0"/>
        </w:rPr>
      </w:r>
    </w:p>
    <w:p w:rsidR="00000000" w:rsidDel="00000000" w:rsidP="00000000" w:rsidRDefault="00000000" w:rsidRPr="00000000" w14:paraId="0000008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p w:rsidR="00000000" w:rsidDel="00000000" w:rsidP="00000000" w:rsidRDefault="00000000" w:rsidRPr="00000000" w14:paraId="00000082">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 d ...................................</w:t>
      </w:r>
      <w:r w:rsidDel="00000000" w:rsidR="00000000" w:rsidRPr="00000000">
        <w:rPr>
          <w:rtl w:val="0"/>
        </w:rPr>
      </w:r>
    </w:p>
    <w:p w:rsidR="00000000" w:rsidDel="00000000" w:rsidP="00000000" w:rsidRDefault="00000000" w:rsidRPr="00000000" w14:paraId="00000084">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5">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presentació de la declaració responsable habilita per a l’inici i l’exercici de l’activitat, sense perjudici del que estableix el punt 4 de l’art. 71 bis de la Llei 30/1992. Quan es tracti d’obres d’edificacions, construccions i implantacions d’instal·lacions de nova planta o de cases prefabricades i instal·lacions similars per a l’ inici i exercici de l’ activitat cal tenir també el certificat municipal de finalització d’obres.</w:t>
      </w:r>
      <w:r w:rsidDel="00000000" w:rsidR="00000000" w:rsidRPr="00000000">
        <w:rPr>
          <w:rtl w:val="0"/>
        </w:rPr>
      </w:r>
    </w:p>
    <w:p w:rsidR="00000000" w:rsidDel="00000000" w:rsidP="00000000" w:rsidRDefault="00000000" w:rsidRPr="00000000" w14:paraId="00000086">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presentación de la declaración responsable habilita para el inicio de la actividad, sin perjuicio de lo que establece el punto 4 del art. 71 bis de la Ley 30/1992. Cuando se trate de obras de edificaciones, construcciones e implantaciones de instalaciones de nueva planta o de casas prefabricadas e instalaciones similares para el inicio y ejercicio de la actividad se debe tener el certificado municipal de obras.</w:t>
      </w:r>
      <w:r w:rsidDel="00000000" w:rsidR="00000000" w:rsidRPr="00000000">
        <w:rPr>
          <w:rtl w:val="0"/>
        </w:rPr>
      </w:r>
    </w:p>
    <w:p w:rsidR="00000000" w:rsidDel="00000000" w:rsidP="00000000" w:rsidRDefault="00000000" w:rsidRPr="00000000" w14:paraId="00000087">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8">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5"/>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9">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Informació en compliment de la normativa de protecció de dades personals.</w:t>
            </w:r>
          </w:p>
          <w:p w:rsidR="00000000" w:rsidDel="00000000" w:rsidP="00000000" w:rsidRDefault="00000000" w:rsidRPr="00000000" w14:paraId="0000008A">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8B">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AJUNTAMENT D'ESTELLENCS</w:t>
            </w:r>
          </w:p>
          <w:p w:rsidR="00000000" w:rsidDel="00000000" w:rsidP="00000000" w:rsidRDefault="00000000" w:rsidRPr="00000000" w14:paraId="0000008C">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 *SIQUIA 4, 1r, CP 07192, ESTELLENCS (*Balears (*Illes))</w:t>
            </w:r>
          </w:p>
          <w:p w:rsidR="00000000" w:rsidDel="00000000" w:rsidP="00000000" w:rsidRDefault="00000000" w:rsidRPr="00000000" w14:paraId="0000008D">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Pot contactar amb el nostre Delegat de Protecció de Dades a través de la següent adreça de correu electrònic: dpd@audidat.com</w:t>
            </w:r>
          </w:p>
          <w:p w:rsidR="00000000" w:rsidDel="00000000" w:rsidP="00000000" w:rsidRDefault="00000000" w:rsidRPr="00000000" w14:paraId="0000008E">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 cas que entengui que els seus drets han estat desatesos per la nostra entitat, pot</w:t>
            </w:r>
          </w:p>
          <w:p w:rsidR="00000000" w:rsidDel="00000000" w:rsidP="00000000" w:rsidRDefault="00000000" w:rsidRPr="00000000" w14:paraId="0000008F">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formular una reclamació en l'Agència Espanyola de Protecció de Dades</w:t>
            </w:r>
          </w:p>
          <w:p w:rsidR="00000000" w:rsidDel="00000000" w:rsidP="00000000" w:rsidRDefault="00000000" w:rsidRPr="00000000" w14:paraId="00000090">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(https://www.aepd.es/es).</w:t>
            </w:r>
          </w:p>
          <w:p w:rsidR="00000000" w:rsidDel="00000000" w:rsidP="00000000" w:rsidRDefault="00000000" w:rsidRPr="00000000" w14:paraId="00000091">
            <w:pPr>
              <w:spacing w:after="0" w:line="276" w:lineRule="auto"/>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4"/>
                <w:szCs w:val="14"/>
                <w:rtl w:val="0"/>
              </w:rPr>
              <w:t xml:space="preserve">EXISTEIX UNA VERSIÓ AMPLIADA D'AQUESTA INFORMACIÓ A LA SEVA DISPOSICIÓ EN LES DEPENDÈNCIES DE L'ENTITAT LOCAL I EN LA NOSTRA PÀGINA WEB.</w:t>
            </w:r>
            <w:r w:rsidDel="00000000" w:rsidR="00000000" w:rsidRPr="00000000">
              <w:rPr>
                <w:rtl w:val="0"/>
              </w:rPr>
            </w:r>
          </w:p>
        </w:tc>
      </w:tr>
    </w:tbl>
    <w:p w:rsidR="00000000" w:rsidDel="00000000" w:rsidP="00000000" w:rsidRDefault="00000000" w:rsidRPr="00000000" w14:paraId="00000092">
      <w:pPr>
        <w:spacing w:after="0" w:before="0" w:line="240" w:lineRule="auto"/>
        <w:rPr>
          <w:rFonts w:ascii="LegacySanITCBoo" w:cs="LegacySanITCBoo" w:eastAsia="LegacySanITCBoo" w:hAnsi="LegacySanITCBoo"/>
          <w:sz w:val="20"/>
          <w:szCs w:val="20"/>
        </w:rPr>
      </w:pPr>
      <w:r w:rsidDel="00000000" w:rsidR="00000000" w:rsidRPr="00000000">
        <w:rPr>
          <w:rtl w:val="0"/>
        </w:rPr>
      </w:r>
    </w:p>
    <w:p w:rsidR="00000000" w:rsidDel="00000000" w:rsidP="00000000" w:rsidRDefault="00000000" w:rsidRPr="00000000" w14:paraId="00000093">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94">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95">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96">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97">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titular de l’activitat</w:t>
      </w:r>
      <w:r w:rsidDel="00000000" w:rsidR="00000000" w:rsidRPr="00000000">
        <w:rPr>
          <w:rtl w:val="0"/>
        </w:rPr>
      </w:r>
    </w:p>
    <w:p w:rsidR="00000000" w:rsidDel="00000000" w:rsidP="00000000" w:rsidRDefault="00000000" w:rsidRPr="00000000" w14:paraId="00000098">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titular de la actividad</w:t>
      </w:r>
      <w:r w:rsidDel="00000000" w:rsidR="00000000" w:rsidRPr="00000000">
        <w:rPr>
          <w:rtl w:val="0"/>
        </w:rPr>
      </w:r>
    </w:p>
    <w:p w:rsidR="00000000" w:rsidDel="00000000" w:rsidP="00000000" w:rsidRDefault="00000000" w:rsidRPr="00000000" w14:paraId="0000009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titular de l’activitat</w:t>
      </w:r>
      <w:r w:rsidDel="00000000" w:rsidR="00000000" w:rsidRPr="00000000">
        <w:rPr>
          <w:rtl w:val="0"/>
        </w:rPr>
      </w:r>
    </w:p>
    <w:p w:rsidR="00000000" w:rsidDel="00000000" w:rsidP="00000000" w:rsidRDefault="00000000" w:rsidRPr="00000000" w14:paraId="0000009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titular de la actividad</w:t>
      </w:r>
      <w:r w:rsidDel="00000000" w:rsidR="00000000" w:rsidRPr="00000000">
        <w:rPr>
          <w:rtl w:val="0"/>
        </w:rPr>
      </w:r>
    </w:p>
    <w:p w:rsidR="00000000" w:rsidDel="00000000" w:rsidP="00000000" w:rsidRDefault="00000000" w:rsidRPr="00000000" w14:paraId="0000009B">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el titular de l’activitat és una empresa i té un representant que actua en nom seu, especificar aquí</w:t>
      </w:r>
      <w:r w:rsidDel="00000000" w:rsidR="00000000" w:rsidRPr="00000000">
        <w:rPr>
          <w:rtl w:val="0"/>
        </w:rPr>
      </w:r>
    </w:p>
    <w:p w:rsidR="00000000" w:rsidDel="00000000" w:rsidP="00000000" w:rsidRDefault="00000000" w:rsidRPr="00000000" w14:paraId="0000009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el titular de la actividad es una empresa y tiene un representante que actúa en su nombre, especificar aquí </w:t>
      </w:r>
      <w:r w:rsidDel="00000000" w:rsidR="00000000" w:rsidRPr="00000000">
        <w:rPr>
          <w:rtl w:val="0"/>
        </w:rPr>
      </w:r>
    </w:p>
    <w:p w:rsidR="00000000" w:rsidDel="00000000" w:rsidP="00000000" w:rsidRDefault="00000000" w:rsidRPr="00000000" w14:paraId="0000009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que representa al titular de l’activitat</w:t>
      </w:r>
      <w:r w:rsidDel="00000000" w:rsidR="00000000" w:rsidRPr="00000000">
        <w:rPr>
          <w:rtl w:val="0"/>
        </w:rPr>
      </w:r>
    </w:p>
    <w:p w:rsidR="00000000" w:rsidDel="00000000" w:rsidP="00000000" w:rsidRDefault="00000000" w:rsidRPr="00000000" w14:paraId="0000009E">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que representa al titular de la actividad</w:t>
      </w:r>
      <w:r w:rsidDel="00000000" w:rsidR="00000000" w:rsidRPr="00000000">
        <w:rPr>
          <w:rtl w:val="0"/>
        </w:rPr>
      </w:r>
    </w:p>
    <w:p w:rsidR="00000000" w:rsidDel="00000000" w:rsidP="00000000" w:rsidRDefault="00000000" w:rsidRPr="00000000" w14:paraId="0000009F">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A0">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A1">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A2">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A3">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A4">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A5">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A6">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A7">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A8">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A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Activitat</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A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AB">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AC">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A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Referència cadastral</w:t>
      </w:r>
      <w:r w:rsidDel="00000000" w:rsidR="00000000" w:rsidRPr="00000000">
        <w:rPr>
          <w:rFonts w:ascii="LegacySanITCBoo" w:cs="LegacySanITCBoo" w:eastAsia="LegacySanITCBoo" w:hAnsi="LegacySanITCBoo"/>
          <w:sz w:val="20"/>
          <w:szCs w:val="20"/>
          <w:vertAlign w:val="baseline"/>
          <w:rtl w:val="0"/>
        </w:rPr>
        <w:t xml:space="preserve"> - La trobareu a </w:t>
      </w:r>
      <w:hyperlink r:id="rId10">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rFonts w:ascii="LegacySanITCBoo" w:cs="LegacySanITCBoo" w:eastAsia="LegacySanITCBoo" w:hAnsi="LegacySanITCBoo"/>
          <w:sz w:val="20"/>
          <w:szCs w:val="20"/>
          <w:vertAlign w:val="baseline"/>
          <w:rtl w:val="0"/>
        </w:rPr>
        <w:t xml:space="preserve"> o també </w:t>
      </w:r>
      <w:hyperlink r:id="rId11">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apartat destacat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També el trobareu al rebut de l’Impost de Béns Immobles</w:t>
      </w:r>
      <w:r w:rsidDel="00000000" w:rsidR="00000000" w:rsidRPr="00000000">
        <w:rPr>
          <w:rtl w:val="0"/>
        </w:rPr>
      </w:r>
    </w:p>
    <w:p w:rsidR="00000000" w:rsidDel="00000000" w:rsidP="00000000" w:rsidRDefault="00000000" w:rsidRPr="00000000" w14:paraId="000000AE">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Referencia catastral</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La encontrará en </w:t>
      </w:r>
      <w:hyperlink r:id="rId12">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o también en</w:t>
      </w:r>
      <w:r w:rsidDel="00000000" w:rsidR="00000000" w:rsidRPr="00000000">
        <w:rPr>
          <w:rFonts w:ascii="LegacySanITCBoo" w:cs="LegacySanITCBoo" w:eastAsia="LegacySanITCBoo" w:hAnsi="LegacySanITCBoo"/>
          <w:sz w:val="20"/>
          <w:szCs w:val="20"/>
          <w:vertAlign w:val="baseline"/>
          <w:rtl w:val="0"/>
        </w:rPr>
        <w:t xml:space="preserve"> </w:t>
      </w:r>
      <w:hyperlink r:id="rId13">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apartado destacado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También la encontrará en el recibo del Impuesto de Bienes Inmuebles</w:t>
      </w:r>
      <w:r w:rsidDel="00000000" w:rsidR="00000000" w:rsidRPr="00000000">
        <w:rPr>
          <w:rtl w:val="0"/>
        </w:rPr>
      </w:r>
    </w:p>
    <w:p w:rsidR="00000000" w:rsidDel="00000000" w:rsidP="00000000" w:rsidRDefault="00000000" w:rsidRPr="00000000" w14:paraId="000000AF">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Tècnic redactor fitxa resum</w:t>
      </w:r>
      <w:r w:rsidDel="00000000" w:rsidR="00000000" w:rsidRPr="00000000">
        <w:rPr>
          <w:rFonts w:ascii="LegacySanITCBoo" w:cs="LegacySanITCBoo" w:eastAsia="LegacySanITCBoo" w:hAnsi="LegacySanITCBoo"/>
          <w:sz w:val="20"/>
          <w:szCs w:val="20"/>
          <w:vertAlign w:val="baseline"/>
          <w:rtl w:val="0"/>
        </w:rPr>
        <w:t xml:space="preserve"> – Tècnic competent autor de la fitxa resum, que l’ha redactada i signada</w:t>
      </w:r>
      <w:r w:rsidDel="00000000" w:rsidR="00000000" w:rsidRPr="00000000">
        <w:rPr>
          <w:rtl w:val="0"/>
        </w:rPr>
      </w:r>
    </w:p>
    <w:p w:rsidR="00000000" w:rsidDel="00000000" w:rsidP="00000000" w:rsidRDefault="00000000" w:rsidRPr="00000000" w14:paraId="000000B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Técnico redactor ficha resumen</w:t>
      </w:r>
      <w:r w:rsidDel="00000000" w:rsidR="00000000" w:rsidRPr="00000000">
        <w:rPr>
          <w:rFonts w:ascii="LegacySanITCBoo" w:cs="LegacySanITCBoo" w:eastAsia="LegacySanITCBoo" w:hAnsi="LegacySanITCBoo"/>
          <w:i w:val="1"/>
          <w:sz w:val="20"/>
          <w:szCs w:val="20"/>
          <w:vertAlign w:val="baseline"/>
          <w:rtl w:val="0"/>
        </w:rPr>
        <w:t xml:space="preserve"> – Técnico competente autor de la ficha resumen, que la ha redactado y firmado</w:t>
      </w:r>
      <w:r w:rsidDel="00000000" w:rsidR="00000000" w:rsidRPr="00000000">
        <w:rPr>
          <w:rtl w:val="0"/>
        </w:rPr>
      </w:r>
    </w:p>
    <w:p w:rsidR="00000000" w:rsidDel="00000000" w:rsidP="00000000" w:rsidRDefault="00000000" w:rsidRPr="00000000" w14:paraId="000000B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Data redacció fitxa resum i núm. visat</w:t>
      </w:r>
      <w:r w:rsidDel="00000000" w:rsidR="00000000" w:rsidRPr="00000000">
        <w:rPr>
          <w:rFonts w:ascii="LegacySanITCBoo" w:cs="LegacySanITCBoo" w:eastAsia="LegacySanITCBoo" w:hAnsi="LegacySanITCBoo"/>
          <w:sz w:val="20"/>
          <w:szCs w:val="20"/>
          <w:vertAlign w:val="baseline"/>
          <w:rtl w:val="0"/>
        </w:rPr>
        <w:t xml:space="preserve"> – Data que consta a la fitxa resum I que és la data que va ser redactat i signat pel tècnic competent i el titular de l’activitat i núm. visat és el núm. que li dona el Col·legi de Pèrits i Enginyers Tècnics Industrials de les Illes Balears a la fitxa resum una vegada l’han revisada</w:t>
      </w:r>
      <w:r w:rsidDel="00000000" w:rsidR="00000000" w:rsidRPr="00000000">
        <w:rPr>
          <w:rtl w:val="0"/>
        </w:rPr>
      </w:r>
    </w:p>
    <w:p w:rsidR="00000000" w:rsidDel="00000000" w:rsidP="00000000" w:rsidRDefault="00000000" w:rsidRPr="00000000" w14:paraId="000000B2">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redacción ficha resumen i nº visado </w:t>
      </w:r>
      <w:r w:rsidDel="00000000" w:rsidR="00000000" w:rsidRPr="00000000">
        <w:rPr>
          <w:rFonts w:ascii="LegacySanITCBoo" w:cs="LegacySanITCBoo" w:eastAsia="LegacySanITCBoo" w:hAnsi="LegacySanITCBoo"/>
          <w:i w:val="1"/>
          <w:sz w:val="20"/>
          <w:szCs w:val="20"/>
          <w:vertAlign w:val="baseline"/>
          <w:rtl w:val="0"/>
        </w:rPr>
        <w:t xml:space="preserve">– Fecha que consta en la ficha resumen y que es la fecha que fue redactado y firmado por el técnico competente y el titular de la actividad y nº visado es el número que le da el Colegio de Peritos e Ingenieros Técnicos Industriales de las Illes Balears a la ficha resumen una vez la han revisado</w:t>
      </w:r>
      <w:r w:rsidDel="00000000" w:rsidR="00000000" w:rsidRPr="00000000">
        <w:rPr>
          <w:rtl w:val="0"/>
        </w:rPr>
      </w:r>
    </w:p>
    <w:p w:rsidR="00000000" w:rsidDel="00000000" w:rsidP="00000000" w:rsidRDefault="00000000" w:rsidRPr="00000000" w14:paraId="000000B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Data d’inici de l’activitat</w:t>
      </w:r>
      <w:r w:rsidDel="00000000" w:rsidR="00000000" w:rsidRPr="00000000">
        <w:rPr>
          <w:rFonts w:ascii="LegacySanITCBoo" w:cs="LegacySanITCBoo" w:eastAsia="LegacySanITCBoo" w:hAnsi="LegacySanITCBoo"/>
          <w:sz w:val="20"/>
          <w:szCs w:val="20"/>
          <w:vertAlign w:val="baseline"/>
          <w:rtl w:val="0"/>
        </w:rPr>
        <w:t xml:space="preserve"> – Data en què està previst que s’iniciï l’activitat</w:t>
      </w:r>
      <w:r w:rsidDel="00000000" w:rsidR="00000000" w:rsidRPr="00000000">
        <w:rPr>
          <w:rtl w:val="0"/>
        </w:rPr>
      </w:r>
    </w:p>
    <w:p w:rsidR="00000000" w:rsidDel="00000000" w:rsidP="00000000" w:rsidRDefault="00000000" w:rsidRPr="00000000" w14:paraId="000000B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de inicio de la actividad</w:t>
      </w:r>
      <w:r w:rsidDel="00000000" w:rsidR="00000000" w:rsidRPr="00000000">
        <w:rPr>
          <w:rFonts w:ascii="LegacySanITCBoo" w:cs="LegacySanITCBoo" w:eastAsia="LegacySanITCBoo" w:hAnsi="LegacySanITCBoo"/>
          <w:i w:val="1"/>
          <w:sz w:val="20"/>
          <w:szCs w:val="20"/>
          <w:vertAlign w:val="baseline"/>
          <w:rtl w:val="0"/>
        </w:rPr>
        <w:t xml:space="preserve"> – Fecha en qué está previsto que se inicie la actividad</w:t>
      </w:r>
      <w:r w:rsidDel="00000000" w:rsidR="00000000" w:rsidRPr="00000000">
        <w:rPr>
          <w:rtl w:val="0"/>
        </w:rPr>
      </w:r>
    </w:p>
    <w:p w:rsidR="00000000" w:rsidDel="00000000" w:rsidP="00000000" w:rsidRDefault="00000000" w:rsidRPr="00000000" w14:paraId="000000B5">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w:t>
      </w:r>
      <w:r w:rsidDel="00000000" w:rsidR="00000000" w:rsidRPr="00000000">
        <w:rPr>
          <w:rFonts w:ascii="LegacySanITCBoo" w:cs="LegacySanITCBoo" w:eastAsia="LegacySanITCBoo" w:hAnsi="LegacySanITCBoo"/>
          <w:b w:val="1"/>
          <w:sz w:val="20"/>
          <w:szCs w:val="20"/>
          <w:vertAlign w:val="baseline"/>
          <w:rtl w:val="0"/>
        </w:rPr>
        <w:t xml:space="preserve"> Documentació adjunta</w:t>
      </w:r>
      <w:r w:rsidDel="00000000" w:rsidR="00000000" w:rsidRPr="00000000">
        <w:rPr>
          <w:rFonts w:ascii="LegacySanITCBoo" w:cs="LegacySanITCBoo" w:eastAsia="LegacySanITCBoo" w:hAnsi="LegacySanITCBoo"/>
          <w:sz w:val="20"/>
          <w:szCs w:val="20"/>
          <w:vertAlign w:val="baseline"/>
          <w:rtl w:val="0"/>
        </w:rPr>
        <w:t xml:space="preserve"> – </w:t>
      </w:r>
      <w:r w:rsidDel="00000000" w:rsidR="00000000" w:rsidRPr="00000000">
        <w:rPr>
          <w:rtl w:val="0"/>
        </w:rPr>
      </w:r>
    </w:p>
    <w:p w:rsidR="00000000" w:rsidDel="00000000" w:rsidP="00000000" w:rsidRDefault="00000000" w:rsidRPr="00000000" w14:paraId="000000B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Fitxa resum subscrita pel tècnic competent – És d’obligada presentació</w:t>
      </w:r>
      <w:r w:rsidDel="00000000" w:rsidR="00000000" w:rsidRPr="00000000">
        <w:rPr>
          <w:rtl w:val="0"/>
        </w:rPr>
      </w:r>
    </w:p>
    <w:p w:rsidR="00000000" w:rsidDel="00000000" w:rsidP="00000000" w:rsidRDefault="00000000" w:rsidRPr="00000000" w14:paraId="000000B7">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Es presenten dues opcions. (Memòria tècnica succinta sobre l’activitat i les instal·lacions acompanyada dels plànols d’emplaçament... i Projecte d’activitat d’allò realment executat...). Heu de triar una de les dues</w:t>
      </w:r>
      <w:r w:rsidDel="00000000" w:rsidR="00000000" w:rsidRPr="00000000">
        <w:rPr>
          <w:rtl w:val="0"/>
        </w:rPr>
      </w:r>
    </w:p>
    <w:p w:rsidR="00000000" w:rsidDel="00000000" w:rsidP="00000000" w:rsidRDefault="00000000" w:rsidRPr="00000000" w14:paraId="000000B8">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Certificat del tècnic director de la instal·lació i les obres, si escau, d’acord amb el model oficial – És d’obligada presentació</w:t>
      </w:r>
      <w:r w:rsidDel="00000000" w:rsidR="00000000" w:rsidRPr="00000000">
        <w:rPr>
          <w:rtl w:val="0"/>
        </w:rPr>
      </w:r>
    </w:p>
    <w:p w:rsidR="00000000" w:rsidDel="00000000" w:rsidP="00000000" w:rsidRDefault="00000000" w:rsidRPr="00000000" w14:paraId="000000B9">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Si hi ha variacions respecte del projecte presentat per al permís d’instal·lació i obres,...- És d’obligada presentació</w:t>
      </w:r>
      <w:r w:rsidDel="00000000" w:rsidR="00000000" w:rsidRPr="00000000">
        <w:rPr>
          <w:rtl w:val="0"/>
        </w:rPr>
      </w:r>
    </w:p>
    <w:p w:rsidR="00000000" w:rsidDel="00000000" w:rsidP="00000000" w:rsidRDefault="00000000" w:rsidRPr="00000000" w14:paraId="000000BA">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Relació de les obres executades amb l’increment de l’import de les obres si s’ha optat per la presentació de plànols de l’estat actual amb fotografies representatives en la comunicació prèvia – És d’obligada presentació si s’ha triat la presentació de plànols de l’estat actual de l’activitat</w:t>
      </w:r>
      <w:r w:rsidDel="00000000" w:rsidR="00000000" w:rsidRPr="00000000">
        <w:rPr>
          <w:rtl w:val="0"/>
        </w:rPr>
      </w:r>
    </w:p>
    <w:p w:rsidR="00000000" w:rsidDel="00000000" w:rsidP="00000000" w:rsidRDefault="00000000" w:rsidRPr="00000000" w14:paraId="000000BB">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Certificat o document que acrediti que el director de l’obra n’assumeix la direcció quan es tracti d’obres d’edificació ... – És d’obligada presentació</w:t>
      </w:r>
      <w:r w:rsidDel="00000000" w:rsidR="00000000" w:rsidRPr="00000000">
        <w:rPr>
          <w:rtl w:val="0"/>
        </w:rPr>
      </w:r>
    </w:p>
    <w:p w:rsidR="00000000" w:rsidDel="00000000" w:rsidP="00000000" w:rsidRDefault="00000000" w:rsidRPr="00000000" w14:paraId="000000BC">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Pagament dels tributs corresponents – És d’obligada presentació i sense ells no es pot seguir la tramitació de la declaració responsable. Per aquest motiu ja està marcat</w:t>
      </w:r>
      <w:r w:rsidDel="00000000" w:rsidR="00000000" w:rsidRPr="00000000">
        <w:rPr>
          <w:rtl w:val="0"/>
        </w:rPr>
      </w:r>
    </w:p>
    <w:p w:rsidR="00000000" w:rsidDel="00000000" w:rsidP="00000000" w:rsidRDefault="00000000" w:rsidRPr="00000000" w14:paraId="000000BD">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Documentación adjunta – </w:t>
      </w:r>
      <w:r w:rsidDel="00000000" w:rsidR="00000000" w:rsidRPr="00000000">
        <w:rPr>
          <w:rtl w:val="0"/>
        </w:rPr>
      </w:r>
    </w:p>
    <w:p w:rsidR="00000000" w:rsidDel="00000000" w:rsidP="00000000" w:rsidRDefault="00000000" w:rsidRPr="00000000" w14:paraId="000000BE">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Ficha resumen suscrita por el técnico competente – Es de obligada presentación</w:t>
      </w:r>
      <w:r w:rsidDel="00000000" w:rsidR="00000000" w:rsidRPr="00000000">
        <w:rPr>
          <w:rtl w:val="0"/>
        </w:rPr>
      </w:r>
    </w:p>
    <w:p w:rsidR="00000000" w:rsidDel="00000000" w:rsidP="00000000" w:rsidRDefault="00000000" w:rsidRPr="00000000" w14:paraId="000000BF">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Se presentan dos opciones (Memoria técnica sucinta sobre la actividad y las instalaciones acompañada de los planos de emplazamiento...y Proyecto de actividad de aquello realmente ejecutado...). Se debe elegir una de las dos</w:t>
      </w:r>
      <w:r w:rsidDel="00000000" w:rsidR="00000000" w:rsidRPr="00000000">
        <w:rPr>
          <w:rtl w:val="0"/>
        </w:rPr>
      </w:r>
    </w:p>
    <w:p w:rsidR="00000000" w:rsidDel="00000000" w:rsidP="00000000" w:rsidRDefault="00000000" w:rsidRPr="00000000" w14:paraId="000000C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Certificado del técnico director de la instalación y las obras, si procede, de acuerdo con el modelo oficial – Es de obligada presentación</w:t>
      </w:r>
      <w:r w:rsidDel="00000000" w:rsidR="00000000" w:rsidRPr="00000000">
        <w:rPr>
          <w:rtl w:val="0"/>
        </w:rPr>
      </w:r>
    </w:p>
    <w:p w:rsidR="00000000" w:rsidDel="00000000" w:rsidP="00000000" w:rsidRDefault="00000000" w:rsidRPr="00000000" w14:paraId="000000C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Si hay variaciones respecto del proyecto presentado para el permiso de instalación y obras,... – Es de obligada presentación</w:t>
      </w:r>
      <w:r w:rsidDel="00000000" w:rsidR="00000000" w:rsidRPr="00000000">
        <w:rPr>
          <w:rtl w:val="0"/>
        </w:rPr>
      </w:r>
    </w:p>
    <w:p w:rsidR="00000000" w:rsidDel="00000000" w:rsidP="00000000" w:rsidRDefault="00000000" w:rsidRPr="00000000" w14:paraId="000000C2">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Relación de las obras ejecutadas con el incremento del importe de las obras si se ha optado por la presentación de planos del estado actual con fotografías representativas en la comunicación previa – Es de obligada presentación si se ha elegido la presentación de planos del estado actual de la actividad</w:t>
      </w:r>
      <w:r w:rsidDel="00000000" w:rsidR="00000000" w:rsidRPr="00000000">
        <w:rPr>
          <w:rtl w:val="0"/>
        </w:rPr>
      </w:r>
    </w:p>
    <w:p w:rsidR="00000000" w:rsidDel="00000000" w:rsidP="00000000" w:rsidRDefault="00000000" w:rsidRPr="00000000" w14:paraId="000000C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Certificado o documento que acredite que el director de la obra asume su dirección cuando se trate de obras de edificación... – Es de obligada presentación</w:t>
      </w:r>
      <w:r w:rsidDel="00000000" w:rsidR="00000000" w:rsidRPr="00000000">
        <w:rPr>
          <w:rtl w:val="0"/>
        </w:rPr>
      </w:r>
    </w:p>
    <w:p w:rsidR="00000000" w:rsidDel="00000000" w:rsidP="00000000" w:rsidRDefault="00000000" w:rsidRPr="00000000" w14:paraId="000000C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Pago de los tributos correspondientes – Es de obligada presentación y sin ellos no se puede seguir la tramitación de la declaración responsable. Por este motivo ya está marcado</w:t>
      </w:r>
      <w:r w:rsidDel="00000000" w:rsidR="00000000" w:rsidRPr="00000000">
        <w:rPr>
          <w:rtl w:val="0"/>
        </w:rPr>
      </w:r>
    </w:p>
    <w:p w:rsidR="00000000" w:rsidDel="00000000" w:rsidP="00000000" w:rsidRDefault="00000000" w:rsidRPr="00000000" w14:paraId="000000C5">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tl w:val="0"/>
        </w:rPr>
      </w:r>
    </w:p>
    <w:p w:rsidR="00000000" w:rsidDel="00000000" w:rsidP="00000000" w:rsidRDefault="00000000" w:rsidRPr="00000000" w14:paraId="000000C6">
      <w:pPr>
        <w:tabs>
          <w:tab w:val="left" w:leader="none" w:pos="426"/>
        </w:tabs>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C7">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C8">
      <w:pPr>
        <w:tabs>
          <w:tab w:val="left" w:leader="none" w:pos="284"/>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sectPr>
      <w:pgSz w:h="16838" w:w="11906" w:orient="portrait"/>
      <w:pgMar w:bottom="397" w:top="39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 w:name="Bookman Old Style"/>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Courier New" w:cs="Courier New" w:hAnsi="Courier New" w:hint="default"/>
      <w:w w:val="100"/>
      <w:position w:val="-1"/>
      <w:effect w:val="none"/>
      <w:vertAlign w:val="baseline"/>
      <w:cs w:val="0"/>
      <w:em w:val="none"/>
      <w:lang/>
    </w:rPr>
  </w:style>
  <w:style w:type="character" w:styleId="WW8Num17z0">
    <w:name w:val="WW8Num17z0"/>
    <w:next w:val="WW8Num17z0"/>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0z3">
    <w:name w:val="WW8Num20z3"/>
    <w:next w:val="WW8Num20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Arial Unicode MS" w:cs="Arial Unicode MS" w:eastAsia="Arial Unicode MS" w:hAnsi="Arial Unicode MS" w:hint="eastAsia"/>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5z0">
    <w:name w:val="WW8Num25z0"/>
    <w:next w:val="WW8Num25z0"/>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5z3">
    <w:name w:val="WW8Num25z3"/>
    <w:next w:val="WW8Num25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WW8Num29z0">
    <w:name w:val="WW8Num29z0"/>
    <w:next w:val="WW8Num29z0"/>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Notafinal">
    <w:name w:val="Nota final"/>
    <w:basedOn w:val="Normal"/>
    <w:next w:val="Notafinal"/>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atastro.meh.es/" TargetMode="External"/><Relationship Id="rId10" Type="http://schemas.openxmlformats.org/officeDocument/2006/relationships/hyperlink" Target="https://www1.sedecatastro.gob.es/OVCFrames.aspx?TIPO=CONSULTA" TargetMode="External"/><Relationship Id="rId13" Type="http://schemas.openxmlformats.org/officeDocument/2006/relationships/hyperlink" Target="http://www.catastro.meh.es/" TargetMode="External"/><Relationship Id="rId12" Type="http://schemas.openxmlformats.org/officeDocument/2006/relationships/hyperlink" Target="https://www1.sedecatastro.gob.es/OVCFrames.aspx?TIPO=CONSUL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epSCsgYmYyQPTgp5f6zTYq4DbA==">AMUW2mW0sDfyEHRcWA7N6gd76WWQgYWg05VlZNHJDY0XFD42K0x11dboNo/BnoHCKmKRaTwgEXhL2XYTcX8jlrp6x6b7bOavhFJ3lbRal1U8lG1jesS1hkyXBsrGFicBh84EGYoMlnZat15dfvRLduhb0aBDNEYtcuhzrezikysEVLhkQ7ShglO/XZgj4t9NWgUk00fu8xR9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2015-05-06T09:40:00Z</dcterms:created>
  <dc:creator>u03429</dc:creator>
</cp:coreProperties>
</file>

<file path=docProps/custom.xml><?xml version="1.0" encoding="utf-8"?>
<Properties xmlns="http://schemas.openxmlformats.org/officeDocument/2006/custom-properties" xmlns:vt="http://schemas.openxmlformats.org/officeDocument/2006/docPropsVTypes"/>
</file>